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C0" w:rsidRPr="00B55EC0" w:rsidRDefault="00B55EC0" w:rsidP="00282F7D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r w:rsidRPr="00B55EC0">
        <w:rPr>
          <w:rFonts w:ascii="Meiryo UI" w:eastAsia="Meiryo UI" w:hAnsi="Meiryo UI" w:cs="Meiryo UI"/>
          <w:szCs w:val="21"/>
        </w:rPr>
        <w:t>Vitalizing Local Economy Organization by Open data &amp; Big data</w:t>
      </w:r>
    </w:p>
    <w:p w:rsidR="00B55EC0" w:rsidRDefault="004B294B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 w:rsidRPr="004B294B">
        <w:rPr>
          <w:rFonts w:ascii="Meiryo UI" w:eastAsia="Meiryo UI" w:hAnsi="Meiryo UI" w:cs="Meiryo UI"/>
          <w:sz w:val="28"/>
          <w:szCs w:val="28"/>
        </w:rPr>
        <w:t>2020 Open Data City Promotion Committee</w:t>
      </w:r>
      <w:r>
        <w:rPr>
          <w:rFonts w:ascii="Meiryo UI" w:eastAsia="Meiryo UI" w:hAnsi="Meiryo UI" w:cs="Meiryo UI" w:hint="eastAsia"/>
          <w:sz w:val="28"/>
          <w:szCs w:val="28"/>
        </w:rPr>
        <w:t xml:space="preserve"> (</w:t>
      </w:r>
      <w:proofErr w:type="spellStart"/>
      <w:r>
        <w:rPr>
          <w:rFonts w:ascii="Meiryo UI" w:eastAsia="Meiryo UI" w:hAnsi="Meiryo UI" w:cs="Meiryo UI" w:hint="eastAsia"/>
          <w:sz w:val="28"/>
          <w:szCs w:val="28"/>
        </w:rPr>
        <w:t>FY2014</w:t>
      </w:r>
      <w:proofErr w:type="spellEnd"/>
      <w:r>
        <w:rPr>
          <w:rFonts w:ascii="Meiryo UI" w:eastAsia="Meiryo UI" w:hAnsi="Meiryo UI" w:cs="Meiryo UI" w:hint="eastAsia"/>
          <w:sz w:val="28"/>
          <w:szCs w:val="28"/>
        </w:rPr>
        <w:t>)</w:t>
      </w:r>
    </w:p>
    <w:p w:rsidR="00B55EC0" w:rsidRPr="005F1257" w:rsidRDefault="00B55EC0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The 1st mee</w:t>
      </w:r>
      <w:r w:rsidR="00592317">
        <w:rPr>
          <w:rFonts w:ascii="Meiryo UI" w:eastAsia="Meiryo UI" w:hAnsi="Meiryo UI" w:cs="Meiryo UI" w:hint="eastAsia"/>
          <w:sz w:val="28"/>
          <w:szCs w:val="28"/>
        </w:rPr>
        <w:t>t</w:t>
      </w:r>
      <w:bookmarkStart w:id="0" w:name="_GoBack"/>
      <w:bookmarkEnd w:id="0"/>
      <w:r>
        <w:rPr>
          <w:rFonts w:ascii="Meiryo UI" w:eastAsia="Meiryo UI" w:hAnsi="Meiryo UI" w:cs="Meiryo UI" w:hint="eastAsia"/>
          <w:sz w:val="28"/>
          <w:szCs w:val="28"/>
        </w:rPr>
        <w:t>ing agenda</w:t>
      </w:r>
    </w:p>
    <w:p w:rsidR="00282F7D" w:rsidRDefault="00282F7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48525D" w:rsidRPr="00282F7D" w:rsidRDefault="0048525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B55EC0" w:rsidRPr="00B55EC0" w:rsidRDefault="00B55EC0" w:rsidP="00B55EC0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B55EC0">
        <w:rPr>
          <w:rFonts w:ascii="Meiryo UI" w:eastAsia="Meiryo UI" w:hAnsi="Meiryo UI" w:cs="Meiryo UI"/>
          <w:sz w:val="24"/>
        </w:rPr>
        <w:t>Date/Time</w:t>
      </w:r>
      <w:r w:rsidRPr="00B55EC0">
        <w:rPr>
          <w:rFonts w:ascii="Meiryo UI" w:eastAsia="Meiryo UI" w:hAnsi="Meiryo UI" w:cs="Meiryo UI"/>
          <w:sz w:val="24"/>
        </w:rPr>
        <w:tab/>
      </w:r>
      <w:r w:rsidR="004B294B" w:rsidRPr="004B294B">
        <w:rPr>
          <w:rFonts w:ascii="Meiryo UI" w:eastAsia="Meiryo UI" w:hAnsi="Meiryo UI" w:cs="Meiryo UI"/>
          <w:sz w:val="24"/>
        </w:rPr>
        <w:t>Thu, 18 Dec 2014, 15:00-16:00</w:t>
      </w:r>
    </w:p>
    <w:p w:rsidR="00B55EC0" w:rsidRPr="006D60EF" w:rsidRDefault="00B55EC0" w:rsidP="00B55EC0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B55EC0">
        <w:rPr>
          <w:rFonts w:ascii="Meiryo UI" w:eastAsia="Meiryo UI" w:hAnsi="Meiryo UI" w:cs="Meiryo UI"/>
          <w:sz w:val="24"/>
        </w:rPr>
        <w:t>Venue</w:t>
      </w:r>
      <w:r w:rsidRPr="00B55EC0">
        <w:rPr>
          <w:rFonts w:ascii="Meiryo UI" w:eastAsia="Meiryo UI" w:hAnsi="Meiryo UI" w:cs="Meiryo UI"/>
          <w:sz w:val="24"/>
        </w:rPr>
        <w:tab/>
      </w:r>
      <w:r w:rsidRPr="00B55EC0">
        <w:rPr>
          <w:rFonts w:ascii="Meiryo UI" w:eastAsia="Meiryo UI" w:hAnsi="Meiryo UI" w:cs="Meiryo UI"/>
          <w:sz w:val="24"/>
        </w:rPr>
        <w:tab/>
        <w:t>Meeting room in Mitsubishi Research Institute, Inc.</w:t>
      </w:r>
    </w:p>
    <w:p w:rsidR="0048525D" w:rsidRPr="006D60EF" w:rsidRDefault="0048525D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</w:p>
    <w:p w:rsidR="005F1257" w:rsidRDefault="00B55EC0" w:rsidP="006D60EF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Subject</w:t>
      </w:r>
    </w:p>
    <w:p w:rsidR="004B294B" w:rsidRPr="004B294B" w:rsidRDefault="004B294B" w:rsidP="004B294B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Pr="004B294B">
        <w:rPr>
          <w:rFonts w:ascii="Meiryo UI" w:eastAsia="Meiryo UI" w:hAnsi="Meiryo UI" w:cs="Meiryo UI"/>
          <w:sz w:val="24"/>
        </w:rPr>
        <w:t>1. About establishment of this committee and its operation</w:t>
      </w:r>
    </w:p>
    <w:p w:rsidR="004B294B" w:rsidRPr="004B294B" w:rsidRDefault="004B294B" w:rsidP="004B294B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Pr="004B294B">
        <w:rPr>
          <w:rFonts w:ascii="Meiryo UI" w:eastAsia="Meiryo UI" w:hAnsi="Meiryo UI" w:cs="Meiryo UI"/>
          <w:sz w:val="24"/>
        </w:rPr>
        <w:t>2. About this year's subject to discuss and how to advance it</w:t>
      </w:r>
    </w:p>
    <w:p w:rsidR="004B294B" w:rsidRPr="004B294B" w:rsidRDefault="004B294B" w:rsidP="004B294B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Pr="004B294B">
        <w:rPr>
          <w:rFonts w:ascii="Meiryo UI" w:eastAsia="Meiryo UI" w:hAnsi="Meiryo UI" w:cs="Meiryo UI"/>
          <w:sz w:val="24"/>
        </w:rPr>
        <w:t>3. About Olympics and Paralympics Legacies</w:t>
      </w:r>
    </w:p>
    <w:p w:rsidR="004B294B" w:rsidRPr="004B294B" w:rsidRDefault="004B294B" w:rsidP="004B294B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Pr="004B294B">
        <w:rPr>
          <w:rFonts w:ascii="Meiryo UI" w:eastAsia="Meiryo UI" w:hAnsi="Meiryo UI" w:cs="Meiryo UI"/>
          <w:sz w:val="24"/>
        </w:rPr>
        <w:t>4. About series of theme of demonstration experiment</w:t>
      </w:r>
    </w:p>
    <w:p w:rsidR="005F1257" w:rsidRDefault="004B294B" w:rsidP="004B294B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Pr="004B294B">
        <w:rPr>
          <w:rFonts w:ascii="Meiryo UI" w:eastAsia="Meiryo UI" w:hAnsi="Meiryo UI" w:cs="Meiryo UI"/>
          <w:sz w:val="24"/>
        </w:rPr>
        <w:t>5. Other topics</w:t>
      </w:r>
    </w:p>
    <w:p w:rsidR="004B294B" w:rsidRDefault="004B294B" w:rsidP="004B294B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</w:p>
    <w:p w:rsidR="00B55EC0" w:rsidRDefault="00B55EC0" w:rsidP="006D60EF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>M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aterials</w:t>
      </w:r>
    </w:p>
    <w:p w:rsidR="00B55EC0" w:rsidRDefault="00B55EC0" w:rsidP="006D60EF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1 Member list</w:t>
      </w:r>
    </w:p>
    <w:p w:rsidR="00B55EC0" w:rsidRDefault="00B55EC0" w:rsidP="00B55EC0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2 Operation rules of the committee</w:t>
      </w:r>
    </w:p>
    <w:p w:rsidR="00B55EC0" w:rsidRDefault="00B55EC0" w:rsidP="00B55EC0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3 </w:t>
      </w:r>
      <w:r>
        <w:rPr>
          <w:rFonts w:ascii="Meiryo UI" w:eastAsia="Meiryo UI" w:hAnsi="Meiryo UI" w:cs="Meiryo UI"/>
          <w:sz w:val="24"/>
        </w:rPr>
        <w:t xml:space="preserve">About operation of </w:t>
      </w:r>
      <w:r>
        <w:rPr>
          <w:rFonts w:ascii="Meiryo UI" w:eastAsia="Meiryo UI" w:hAnsi="Meiryo UI" w:cs="Meiryo UI" w:hint="eastAsia"/>
          <w:sz w:val="24"/>
        </w:rPr>
        <w:t>the</w:t>
      </w:r>
      <w:r w:rsidRPr="00B55EC0">
        <w:rPr>
          <w:rFonts w:ascii="Meiryo UI" w:eastAsia="Meiryo UI" w:hAnsi="Meiryo UI" w:cs="Meiryo UI"/>
          <w:sz w:val="24"/>
        </w:rPr>
        <w:t xml:space="preserve"> committee</w:t>
      </w:r>
    </w:p>
    <w:p w:rsidR="00B55EC0" w:rsidRDefault="00B55EC0" w:rsidP="00B55EC0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4 </w:t>
      </w:r>
      <w:r w:rsidR="004B294B">
        <w:rPr>
          <w:rFonts w:ascii="Meiryo UI" w:eastAsia="Meiryo UI" w:hAnsi="Meiryo UI" w:cs="Meiryo UI" w:hint="eastAsia"/>
          <w:sz w:val="24"/>
        </w:rPr>
        <w:t>T</w:t>
      </w:r>
      <w:r w:rsidR="004B294B" w:rsidRPr="004B294B">
        <w:rPr>
          <w:rFonts w:ascii="Meiryo UI" w:eastAsia="Meiryo UI" w:hAnsi="Meiryo UI" w:cs="Meiryo UI"/>
          <w:sz w:val="24"/>
        </w:rPr>
        <w:t xml:space="preserve">his year's </w:t>
      </w:r>
      <w:r w:rsidR="004B294B">
        <w:rPr>
          <w:rFonts w:ascii="Meiryo UI" w:eastAsia="Meiryo UI" w:hAnsi="Meiryo UI" w:cs="Meiryo UI" w:hint="eastAsia"/>
          <w:sz w:val="24"/>
        </w:rPr>
        <w:t xml:space="preserve">draft </w:t>
      </w:r>
      <w:r w:rsidR="004B294B" w:rsidRPr="004B294B">
        <w:rPr>
          <w:rFonts w:ascii="Meiryo UI" w:eastAsia="Meiryo UI" w:hAnsi="Meiryo UI" w:cs="Meiryo UI"/>
          <w:sz w:val="24"/>
        </w:rPr>
        <w:t>subject to discuss and how to advance it</w:t>
      </w:r>
    </w:p>
    <w:p w:rsidR="00B55EC0" w:rsidRDefault="00B55EC0" w:rsidP="00B55EC0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5 </w:t>
      </w:r>
      <w:r w:rsidR="004B294B" w:rsidRPr="004B294B">
        <w:rPr>
          <w:rFonts w:ascii="Meiryo UI" w:eastAsia="Meiryo UI" w:hAnsi="Meiryo UI" w:cs="Meiryo UI"/>
          <w:sz w:val="24"/>
        </w:rPr>
        <w:t>About Olympics and Paralympics Legacies</w:t>
      </w:r>
    </w:p>
    <w:p w:rsidR="00B55EC0" w:rsidRDefault="00B55EC0" w:rsidP="00B55EC0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6 </w:t>
      </w:r>
      <w:r w:rsidR="004B294B">
        <w:rPr>
          <w:rFonts w:ascii="Meiryo UI" w:eastAsia="Meiryo UI" w:hAnsi="Meiryo UI" w:cs="Meiryo UI" w:hint="eastAsia"/>
          <w:sz w:val="24"/>
        </w:rPr>
        <w:t>Sample</w:t>
      </w:r>
      <w:r w:rsidR="004B294B" w:rsidRPr="004B294B">
        <w:rPr>
          <w:rFonts w:ascii="Meiryo UI" w:eastAsia="Meiryo UI" w:hAnsi="Meiryo UI" w:cs="Meiryo UI"/>
          <w:sz w:val="24"/>
        </w:rPr>
        <w:t xml:space="preserve"> theme of demonstration experiment</w:t>
      </w:r>
    </w:p>
    <w:p w:rsidR="00B55EC0" w:rsidRDefault="00B55EC0" w:rsidP="00B55EC0">
      <w:pPr>
        <w:spacing w:line="0" w:lineRule="atLeast"/>
        <w:ind w:left="2126" w:hangingChars="886" w:hanging="2126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</w:t>
      </w:r>
      <w:r w:rsidR="004B294B">
        <w:rPr>
          <w:rFonts w:ascii="Meiryo UI" w:eastAsia="Meiryo UI" w:hAnsi="Meiryo UI" w:cs="Meiryo UI" w:hint="eastAsia"/>
          <w:color w:val="000000" w:themeColor="text1"/>
          <w:sz w:val="24"/>
        </w:rPr>
        <w:t xml:space="preserve">Reference   Committee structure of </w:t>
      </w:r>
      <w:proofErr w:type="spellStart"/>
      <w:r w:rsidR="004B294B">
        <w:rPr>
          <w:rFonts w:ascii="Meiryo UI" w:eastAsia="Meiryo UI" w:hAnsi="Meiryo UI" w:cs="Meiryo UI" w:hint="eastAsia"/>
          <w:color w:val="000000" w:themeColor="text1"/>
          <w:sz w:val="24"/>
        </w:rPr>
        <w:t>VLED</w:t>
      </w:r>
      <w:proofErr w:type="spellEnd"/>
    </w:p>
    <w:p w:rsidR="004B294B" w:rsidRDefault="004B294B" w:rsidP="0048525D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B55EC0" w:rsidRDefault="00B55EC0" w:rsidP="0048525D">
      <w:pPr>
        <w:spacing w:line="0" w:lineRule="atLeast"/>
        <w:rPr>
          <w:rFonts w:ascii="Meiryo UI" w:eastAsia="Meiryo UI" w:hAnsi="Meiryo UI" w:cs="Meiryo UI"/>
          <w:sz w:val="24"/>
        </w:rPr>
      </w:pPr>
      <w:r w:rsidRPr="00B55EC0">
        <w:rPr>
          <w:rFonts w:ascii="Meiryo UI" w:eastAsia="Meiryo UI" w:hAnsi="Meiryo UI" w:cs="Meiryo UI"/>
          <w:sz w:val="24"/>
        </w:rPr>
        <w:t>Concluded.</w:t>
      </w:r>
    </w:p>
    <w:sectPr w:rsidR="00B55EC0" w:rsidSect="00282F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AE0" w:rsidRDefault="00EF6AE0" w:rsidP="00D950E3">
      <w:r>
        <w:separator/>
      </w:r>
    </w:p>
  </w:endnote>
  <w:endnote w:type="continuationSeparator" w:id="0">
    <w:p w:rsidR="00EF6AE0" w:rsidRDefault="00EF6AE0" w:rsidP="00D9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AE0" w:rsidRDefault="00EF6AE0" w:rsidP="00D950E3">
      <w:r>
        <w:separator/>
      </w:r>
    </w:p>
  </w:footnote>
  <w:footnote w:type="continuationSeparator" w:id="0">
    <w:p w:rsidR="00EF6AE0" w:rsidRDefault="00EF6AE0" w:rsidP="00D95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新堂克徳">
    <w15:presenceInfo w15:providerId="Windows Live" w15:userId="453213a3d00c8f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57"/>
    <w:rsid w:val="00092E54"/>
    <w:rsid w:val="000D1512"/>
    <w:rsid w:val="0015013F"/>
    <w:rsid w:val="00171EA8"/>
    <w:rsid w:val="00187C78"/>
    <w:rsid w:val="001C1005"/>
    <w:rsid w:val="00282F7D"/>
    <w:rsid w:val="002B1B38"/>
    <w:rsid w:val="003474B9"/>
    <w:rsid w:val="00397DB8"/>
    <w:rsid w:val="0048525D"/>
    <w:rsid w:val="004A60DC"/>
    <w:rsid w:val="004B294B"/>
    <w:rsid w:val="004B5425"/>
    <w:rsid w:val="004D79F9"/>
    <w:rsid w:val="005429AF"/>
    <w:rsid w:val="00592317"/>
    <w:rsid w:val="005A396A"/>
    <w:rsid w:val="005F1257"/>
    <w:rsid w:val="006557CF"/>
    <w:rsid w:val="006A0139"/>
    <w:rsid w:val="006A5BCA"/>
    <w:rsid w:val="006D37C5"/>
    <w:rsid w:val="006D60EF"/>
    <w:rsid w:val="007232B4"/>
    <w:rsid w:val="007250A6"/>
    <w:rsid w:val="0074132A"/>
    <w:rsid w:val="00780DCC"/>
    <w:rsid w:val="007B7AE0"/>
    <w:rsid w:val="007D64EE"/>
    <w:rsid w:val="0086539B"/>
    <w:rsid w:val="008F6568"/>
    <w:rsid w:val="009170DA"/>
    <w:rsid w:val="00942687"/>
    <w:rsid w:val="00975281"/>
    <w:rsid w:val="00A206D2"/>
    <w:rsid w:val="00A477DD"/>
    <w:rsid w:val="00AC1322"/>
    <w:rsid w:val="00B11B5B"/>
    <w:rsid w:val="00B55EC0"/>
    <w:rsid w:val="00BE0B85"/>
    <w:rsid w:val="00C731F4"/>
    <w:rsid w:val="00CF4B3E"/>
    <w:rsid w:val="00D226B4"/>
    <w:rsid w:val="00D5757B"/>
    <w:rsid w:val="00D8481F"/>
    <w:rsid w:val="00D950E3"/>
    <w:rsid w:val="00E333C0"/>
    <w:rsid w:val="00E95A0C"/>
    <w:rsid w:val="00EF6AE0"/>
    <w:rsid w:val="00F159B0"/>
    <w:rsid w:val="00F37742"/>
    <w:rsid w:val="00F451E1"/>
    <w:rsid w:val="00FB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55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5E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55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5E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2015-01-08T11:06:00Z</dcterms:created>
  <dcterms:modified xsi:type="dcterms:W3CDTF">2015-04-01T13:53:00Z</dcterms:modified>
</cp:coreProperties>
</file>